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0220A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прекращении производства по делу об административном правонарушении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F7D44" w:rsidRPr="00AF7D44" w:rsidP="00AF7D44" w14:paraId="06C645E7" w14:textId="3D8E3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>ассмотрев материалы дела об административном правонарушении</w:t>
      </w:r>
      <w:r w:rsidR="00A970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970BA" w:rsidR="00A970BA">
        <w:rPr>
          <w:rFonts w:ascii="Times New Roman" w:eastAsia="Times New Roman" w:hAnsi="Times New Roman" w:cs="Times New Roman"/>
          <w:b/>
          <w:sz w:val="25"/>
          <w:szCs w:val="25"/>
        </w:rPr>
        <w:t>№5-550-2804/2026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>, предусмотренном ст. 19.7 Кодекса Российской Федерации об административных правонарушениях (далее – КоАП РФ), в отношении</w:t>
      </w:r>
      <w:r w:rsidR="00A970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970BA">
        <w:rPr>
          <w:rFonts w:ascii="Times New Roman" w:eastAsia="Times New Roman" w:hAnsi="Times New Roman" w:cs="Times New Roman"/>
          <w:b/>
          <w:sz w:val="25"/>
          <w:szCs w:val="25"/>
        </w:rPr>
        <w:t>Мирзеагаева</w:t>
      </w:r>
      <w:r w:rsidRPr="00A970BA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4142B4">
        <w:rPr>
          <w:rFonts w:ascii="Times New Roman" w:eastAsia="Times New Roman" w:hAnsi="Times New Roman" w:cs="Times New Roman"/>
          <w:b/>
          <w:sz w:val="25"/>
          <w:szCs w:val="25"/>
        </w:rPr>
        <w:t>Н.А.***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AF7D44" w:rsidRPr="00AF7D44" w:rsidP="00AF7D44" w14:paraId="7F745EA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AF7D44" w:rsidRPr="00AF7D44" w:rsidP="00AF7D44" w14:paraId="2E5FD4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b/>
          <w:sz w:val="25"/>
          <w:szCs w:val="25"/>
        </w:rPr>
        <w:t>УСТАНОВИЛ:</w:t>
      </w:r>
    </w:p>
    <w:p w:rsidR="00AF7D44" w:rsidRPr="00AF7D44" w:rsidP="00AF7D44" w14:paraId="2D74B0A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F7D44" w:rsidRPr="00AF7D44" w:rsidP="00AF7D44" w14:paraId="70A9656F" w14:textId="7D60C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Мировому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>су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 поступил протокол об административном правонарушении № </w:t>
      </w:r>
      <w:r w:rsidR="004142B4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 от 06.05.2026, составленный специалистом 1 разряда Управления Федеральной налоговой службы по </w:t>
      </w:r>
      <w:r w:rsidR="004142B4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>Мирзеагаеву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 Н.А.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 19.7 КоАП РФ.</w:t>
      </w:r>
    </w:p>
    <w:p w:rsidR="00AF7D44" w:rsidRPr="00535C66" w:rsidP="00AF7D44" w14:paraId="0288C573" w14:textId="17E66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sz w:val="25"/>
          <w:szCs w:val="25"/>
        </w:rPr>
        <w:t>Мирзеагаев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 в судебное заседание не явился, о месте и времени судебного заседания извещался надлежащим образом, ходатайство об отложении рассмотрении дела от него не поступило.</w:t>
      </w:r>
    </w:p>
    <w:p w:rsidR="00AF7D44" w:rsidRPr="00535C66" w:rsidP="00AF7D44" w14:paraId="540B7EC1" w14:textId="7C528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>Мирзеагаев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AF7D44" w:rsidRPr="00535C66" w:rsidP="00AF7D44" w14:paraId="580A91D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F7D44" w:rsidRPr="00AF7D44" w:rsidP="00AF7D44" w14:paraId="5D900E6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F7D44" w:rsidRPr="00AF7D44" w:rsidP="00AF7D44" w14:paraId="0D283F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AF7D44" w:rsidRPr="00AF7D44" w:rsidP="00AF7D44" w14:paraId="487F791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sz w:val="25"/>
          <w:szCs w:val="25"/>
        </w:rPr>
        <w:t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 16-2609/2023, от 15.01.2025 № 16-168/2025 и другие), составы административных правонарушений, предусмотренных ст. 19.7 КоАП РФ и ч. 1 ст. 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– общественные отношения в сфере финансов, налогов и сборов. В связи с этим переквалификация действий лица со ст. 19.7 КоАП РФ на ч. 1 ст. 15.6 КоАП РФ невозможна, поскольку это привело бы к изменению родового объекта посягательства и ухудшению положения лица, привлекаемого к ответственности (санкция ч. 1 ст. 15.6 КоАП РФ является более строгой).</w:t>
      </w:r>
    </w:p>
    <w:p w:rsidR="00AF7D44" w:rsidRPr="00AF7D44" w:rsidP="00AF7D44" w14:paraId="486E966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действия 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>Мирзеагаева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 Н.А., выразившиеся в непредставлении в налоговый орган годовой бухгалтерской (финансовой) отчетности, при квалификации по ст. 19.7 КоАП РФ не образуют состава данного административного правонарушения, поскольку указанное деяние подлежит квалификации по специальной норме – ч. 1 ст. 15.6 КоАП РФ.</w:t>
      </w:r>
    </w:p>
    <w:p w:rsidR="00AF7D44" w:rsidRPr="00AF7D44" w:rsidP="00AF7D44" w14:paraId="755A2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sz w:val="25"/>
          <w:szCs w:val="25"/>
        </w:rPr>
        <w:t>В соответствии с п. 8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AF7D44" w:rsidRPr="00AF7D44" w:rsidP="00AF7D44" w14:paraId="44EA18A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sz w:val="25"/>
          <w:szCs w:val="25"/>
        </w:rPr>
        <w:t>В силу п. 2 ч. 1 ст. 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AF7D44" w:rsidRPr="00AF7D44" w:rsidP="00AF7D44" w14:paraId="44780AC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 24.5, 29.9 КоАП РФ, мировой судья</w:t>
      </w:r>
    </w:p>
    <w:p w:rsidR="00AF7D44" w:rsidRPr="00AF7D44" w:rsidP="00AF7D44" w14:paraId="4C423DB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F7D44" w:rsidRPr="00AF7D44" w:rsidP="00AF7D44" w14:paraId="2446BC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AF7D44" w:rsidRPr="00AF7D44" w:rsidP="00AF7D44" w14:paraId="48B4698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F7D44" w:rsidRPr="00AF7D44" w:rsidP="00AF7D44" w14:paraId="4C40B5DC" w14:textId="5A279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Производство по делу об административном правонарушении, предусмотренном ст. 19.7 КоАП РФ, в отношении 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>Мирзеагаева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142B4">
        <w:rPr>
          <w:rFonts w:ascii="Times New Roman" w:eastAsia="Times New Roman" w:hAnsi="Times New Roman" w:cs="Times New Roman"/>
          <w:sz w:val="25"/>
          <w:szCs w:val="25"/>
        </w:rPr>
        <w:t>Н.А.</w:t>
      </w:r>
      <w:r w:rsidRPr="00AF7D44">
        <w:rPr>
          <w:rFonts w:ascii="Times New Roman" w:eastAsia="Times New Roman" w:hAnsi="Times New Roman" w:cs="Times New Roman"/>
          <w:sz w:val="25"/>
          <w:szCs w:val="25"/>
        </w:rPr>
        <w:t xml:space="preserve"> – прекратить на основании п. 2 ч. 1 ст. 24.5 КоАП РФ в связи с отсутствием состава административного правонарушения.</w:t>
      </w:r>
    </w:p>
    <w:p w:rsidR="00AF7D44" w:rsidRPr="00535C66" w:rsidP="00AF7D44" w14:paraId="72003463" w14:textId="77777777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Постановление может быть обжаловано в Ханты-Мансийский районный суд 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через мирового судью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 в течение 10 дней со дня получения копии постановления</w:t>
      </w:r>
      <w:r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CD3157" w14:paraId="05C654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Е.В. Горленко</w:t>
      </w:r>
    </w:p>
    <w:p w:rsidR="00CD3157" w:rsidP="00CD3157" w14:paraId="103AE84C" w14:textId="7743378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CD3157" w:rsidRPr="00535C66" w14:paraId="5E8E32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sectPr w:rsidSect="00AF7D44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2869823"/>
      <w:docPartObj>
        <w:docPartGallery w:val="Page Numbers (Bottom of Page)"/>
        <w:docPartUnique/>
      </w:docPartObj>
    </w:sdtPr>
    <w:sdtContent>
      <w:p w:rsidR="00AF7D44" w14:paraId="0B92506B" w14:textId="0568ACB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2B4">
          <w:rPr>
            <w:noProof/>
          </w:rPr>
          <w:t>2</w:t>
        </w:r>
        <w:r>
          <w:fldChar w:fldCharType="end"/>
        </w:r>
      </w:p>
    </w:sdtContent>
  </w:sdt>
  <w:p w:rsidR="00AF7D44" w14:paraId="22E70C14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C7A34"/>
    <w:rsid w:val="000D071B"/>
    <w:rsid w:val="001218C2"/>
    <w:rsid w:val="00122988"/>
    <w:rsid w:val="00161932"/>
    <w:rsid w:val="00161B7A"/>
    <w:rsid w:val="002631CB"/>
    <w:rsid w:val="002E5BF5"/>
    <w:rsid w:val="00302E4A"/>
    <w:rsid w:val="00332908"/>
    <w:rsid w:val="0033598F"/>
    <w:rsid w:val="003644E0"/>
    <w:rsid w:val="003854D4"/>
    <w:rsid w:val="003D5A1B"/>
    <w:rsid w:val="00402FD5"/>
    <w:rsid w:val="004142B4"/>
    <w:rsid w:val="00421916"/>
    <w:rsid w:val="0043067C"/>
    <w:rsid w:val="004631E4"/>
    <w:rsid w:val="004B4FFD"/>
    <w:rsid w:val="005142F5"/>
    <w:rsid w:val="00535C66"/>
    <w:rsid w:val="005363BC"/>
    <w:rsid w:val="005874E0"/>
    <w:rsid w:val="005C6BA5"/>
    <w:rsid w:val="005D335C"/>
    <w:rsid w:val="005F21BF"/>
    <w:rsid w:val="00652B26"/>
    <w:rsid w:val="00663E2B"/>
    <w:rsid w:val="00666823"/>
    <w:rsid w:val="006A0487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42EC2"/>
    <w:rsid w:val="00A970BA"/>
    <w:rsid w:val="00AB48D3"/>
    <w:rsid w:val="00AD1CCD"/>
    <w:rsid w:val="00AE2E65"/>
    <w:rsid w:val="00AF7D44"/>
    <w:rsid w:val="00B211F7"/>
    <w:rsid w:val="00B25A92"/>
    <w:rsid w:val="00B31FD4"/>
    <w:rsid w:val="00B66881"/>
    <w:rsid w:val="00BA1702"/>
    <w:rsid w:val="00C2559C"/>
    <w:rsid w:val="00C330E2"/>
    <w:rsid w:val="00C47BD6"/>
    <w:rsid w:val="00C52987"/>
    <w:rsid w:val="00CC4B71"/>
    <w:rsid w:val="00CC6739"/>
    <w:rsid w:val="00CD3157"/>
    <w:rsid w:val="00CE75BB"/>
    <w:rsid w:val="00D61947"/>
    <w:rsid w:val="00DD385C"/>
    <w:rsid w:val="00E77C25"/>
    <w:rsid w:val="00EC7D23"/>
    <w:rsid w:val="00EE0112"/>
    <w:rsid w:val="00F3194D"/>
    <w:rsid w:val="00F34AC9"/>
    <w:rsid w:val="00F85FF3"/>
    <w:rsid w:val="00FB70C0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DefaultParagraphFont"/>
    <w:rsid w:val="00AF7D44"/>
  </w:style>
  <w:style w:type="paragraph" w:styleId="Header">
    <w:name w:val="header"/>
    <w:basedOn w:val="Normal"/>
    <w:link w:val="a0"/>
    <w:uiPriority w:val="99"/>
    <w:unhideWhenUsed/>
    <w:rsid w:val="00AF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F7D44"/>
  </w:style>
  <w:style w:type="paragraph" w:styleId="Footer">
    <w:name w:val="footer"/>
    <w:basedOn w:val="Normal"/>
    <w:link w:val="a1"/>
    <w:uiPriority w:val="99"/>
    <w:unhideWhenUsed/>
    <w:rsid w:val="00AF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F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